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AAB2" w14:textId="4B195918" w:rsidR="00332A6C" w:rsidRDefault="00E62C53">
      <w:r w:rsidRPr="00E62C53">
        <w:t xml:space="preserve">Account Manager </w:t>
      </w:r>
      <w:r>
        <w:t xml:space="preserve">UK/EU </w:t>
      </w:r>
      <w:r w:rsidRPr="00E62C53">
        <w:t>(Remote)</w:t>
      </w:r>
    </w:p>
    <w:p w14:paraId="19508075" w14:textId="4B1FCFBE" w:rsidR="00332A6C" w:rsidRDefault="00332A6C" w:rsidP="00332A6C">
      <w:r>
        <w:t xml:space="preserve">About </w:t>
      </w:r>
      <w:proofErr w:type="spellStart"/>
      <w:r>
        <w:t>Libyl</w:t>
      </w:r>
      <w:proofErr w:type="spellEnd"/>
      <w:r>
        <w:t xml:space="preserve"> Ltd</w:t>
      </w:r>
    </w:p>
    <w:p w14:paraId="2E008B59" w14:textId="6F5DB207" w:rsidR="00332A6C" w:rsidRDefault="00332A6C" w:rsidP="00332A6C">
      <w:proofErr w:type="spellStart"/>
      <w:r>
        <w:t>Libyl</w:t>
      </w:r>
      <w:proofErr w:type="spellEnd"/>
      <w:r>
        <w:t xml:space="preserve"> </w:t>
      </w:r>
      <w:r w:rsidR="00361B70">
        <w:t>Ltd</w:t>
      </w:r>
      <w:r>
        <w:t xml:space="preserve"> is a life science company</w:t>
      </w:r>
      <w:r w:rsidRPr="00332A6C">
        <w:t xml:space="preserve"> driving innovative </w:t>
      </w:r>
      <w:r w:rsidR="005D702F">
        <w:t>services</w:t>
      </w:r>
      <w:r>
        <w:t xml:space="preserve"> in </w:t>
      </w:r>
      <w:r w:rsidR="005D702F">
        <w:t>medical</w:t>
      </w:r>
      <w:r>
        <w:t xml:space="preserve"> communication, real world evidence</w:t>
      </w:r>
      <w:r w:rsidRPr="00332A6C">
        <w:t xml:space="preserve"> and collaboration</w:t>
      </w:r>
      <w:r w:rsidR="00361B70">
        <w:t>s</w:t>
      </w:r>
      <w:r w:rsidRPr="00332A6C">
        <w:t xml:space="preserve"> in the </w:t>
      </w:r>
      <w:r>
        <w:t>life science</w:t>
      </w:r>
      <w:r w:rsidR="00361B70">
        <w:t>s</w:t>
      </w:r>
      <w:r>
        <w:t xml:space="preserve"> </w:t>
      </w:r>
      <w:r w:rsidRPr="00332A6C">
        <w:t xml:space="preserve">industry. </w:t>
      </w:r>
      <w:r w:rsidR="005D702F">
        <w:t>You a</w:t>
      </w:r>
      <w:r w:rsidR="00361B70">
        <w:t>r</w:t>
      </w:r>
      <w:r w:rsidR="005D702F">
        <w:t xml:space="preserve">e </w:t>
      </w:r>
      <w:r w:rsidR="00361B70">
        <w:t>welcome</w:t>
      </w:r>
      <w:r w:rsidR="005D702F">
        <w:t xml:space="preserve"> to </w:t>
      </w:r>
      <w:r w:rsidR="00361B70">
        <w:t>learn more</w:t>
      </w:r>
      <w:r w:rsidR="005D702F">
        <w:t xml:space="preserve"> about our company at www.lib</w:t>
      </w:r>
      <w:r w:rsidR="00361B70">
        <w:t>yl</w:t>
      </w:r>
      <w:r w:rsidR="005D702F">
        <w:t>.</w:t>
      </w:r>
      <w:r w:rsidR="00361B70">
        <w:t>org</w:t>
      </w:r>
      <w:r w:rsidRPr="00332A6C">
        <w:t>.</w:t>
      </w:r>
      <w:r>
        <w:t xml:space="preserve"> W</w:t>
      </w:r>
      <w:r>
        <w:t xml:space="preserve">e are passionate about </w:t>
      </w:r>
      <w:r w:rsidR="005D702F">
        <w:t>science</w:t>
      </w:r>
      <w:r w:rsidR="00361B70">
        <w:t>-</w:t>
      </w:r>
      <w:r w:rsidR="005D702F">
        <w:t xml:space="preserve">driven results </w:t>
      </w:r>
      <w:r w:rsidR="000D7E0F">
        <w:t>that</w:t>
      </w:r>
      <w:r>
        <w:t xml:space="preserve"> leverage technology and data science to deliver solutions</w:t>
      </w:r>
      <w:r w:rsidR="005D702F">
        <w:t xml:space="preserve"> in healthcare</w:t>
      </w:r>
      <w:r>
        <w:t xml:space="preserve">. We are looking for an experienced </w:t>
      </w:r>
      <w:r w:rsidR="005D702F">
        <w:t>Account Manager</w:t>
      </w:r>
      <w:r w:rsidR="00E62C53">
        <w:t xml:space="preserve"> </w:t>
      </w:r>
      <w:r>
        <w:t xml:space="preserve">to join our team as we expand </w:t>
      </w:r>
      <w:r w:rsidR="005D702F">
        <w:t>our services in the UK and EU.</w:t>
      </w:r>
      <w:r w:rsidR="00E62C53">
        <w:t xml:space="preserve"> </w:t>
      </w:r>
      <w:proofErr w:type="spellStart"/>
      <w:r w:rsidR="0080041D" w:rsidRPr="0080041D">
        <w:t>Libyl</w:t>
      </w:r>
      <w:proofErr w:type="spellEnd"/>
      <w:r w:rsidR="0080041D" w:rsidRPr="0080041D">
        <w:t xml:space="preserve"> Ltd is located at Oxford Science Park, Oxford</w:t>
      </w:r>
      <w:r w:rsidR="000D7E0F">
        <w:t>,</w:t>
      </w:r>
      <w:r w:rsidR="0080041D" w:rsidRPr="0080041D">
        <w:t xml:space="preserve"> UK and is a holding of </w:t>
      </w:r>
      <w:proofErr w:type="spellStart"/>
      <w:r w:rsidR="0080041D" w:rsidRPr="0080041D">
        <w:t>Libyl</w:t>
      </w:r>
      <w:proofErr w:type="spellEnd"/>
      <w:r w:rsidR="0080041D" w:rsidRPr="0080041D">
        <w:t>., Inc USA.</w:t>
      </w:r>
      <w:r w:rsidR="00E62C53" w:rsidRPr="00E62C53">
        <w:t xml:space="preserve"> </w:t>
      </w:r>
      <w:r w:rsidR="00E62C53" w:rsidRPr="00E62C53">
        <w:t xml:space="preserve">This </w:t>
      </w:r>
      <w:r w:rsidR="007434EC">
        <w:t>is a</w:t>
      </w:r>
      <w:r w:rsidR="00E62C53" w:rsidRPr="00E62C53">
        <w:t xml:space="preserve"> remote role</w:t>
      </w:r>
      <w:r w:rsidR="00E62C53">
        <w:t>. R</w:t>
      </w:r>
      <w:r w:rsidR="00E62C53" w:rsidRPr="00E62C53">
        <w:t>esidents</w:t>
      </w:r>
      <w:r w:rsidR="00E62C53" w:rsidRPr="00E62C53">
        <w:t xml:space="preserve"> in the UK or EU</w:t>
      </w:r>
      <w:r w:rsidR="00E62C53">
        <w:t xml:space="preserve"> preferred</w:t>
      </w:r>
      <w:r w:rsidR="00E62C53" w:rsidRPr="00E62C53">
        <w:t>.</w:t>
      </w:r>
    </w:p>
    <w:p w14:paraId="23AF662E" w14:textId="019843DD" w:rsidR="00CF4EA0" w:rsidRDefault="00CF4EA0">
      <w:r>
        <w:t>The UK/EU</w:t>
      </w:r>
      <w:r w:rsidRPr="00CF4EA0">
        <w:t xml:space="preserve"> Account Manager </w:t>
      </w:r>
      <w:r w:rsidR="005D702F">
        <w:t>will serve</w:t>
      </w:r>
      <w:r w:rsidRPr="00CF4EA0">
        <w:t xml:space="preserve"> as the primary point of contact for clients.</w:t>
      </w:r>
      <w:r>
        <w:t xml:space="preserve"> </w:t>
      </w:r>
      <w:r w:rsidR="00332A6C">
        <w:t>Additionally,</w:t>
      </w:r>
      <w:r>
        <w:t xml:space="preserve"> the Account Manager builds</w:t>
      </w:r>
      <w:r w:rsidRPr="00CF4EA0">
        <w:t xml:space="preserve"> strong client relationships to maintain business and acquire new customers</w:t>
      </w:r>
      <w:r>
        <w:t>.</w:t>
      </w:r>
      <w:r w:rsidRPr="00CF4EA0">
        <w:t xml:space="preserve"> </w:t>
      </w:r>
      <w:r w:rsidR="005D702F">
        <w:t>T</w:t>
      </w:r>
      <w:r w:rsidRPr="00CF4EA0">
        <w:t xml:space="preserve">he Account </w:t>
      </w:r>
      <w:r w:rsidR="005D702F" w:rsidRPr="00CF4EA0">
        <w:t xml:space="preserve">Manager </w:t>
      </w:r>
      <w:r w:rsidR="005D702F">
        <w:t>will c</w:t>
      </w:r>
      <w:r w:rsidR="005D702F" w:rsidRPr="005D702F">
        <w:t xml:space="preserve">ollaborate closely with cross-functional teams </w:t>
      </w:r>
      <w:r w:rsidR="005D702F">
        <w:t>made of</w:t>
      </w:r>
      <w:r>
        <w:t xml:space="preserve"> </w:t>
      </w:r>
      <w:r w:rsidRPr="00CF4EA0">
        <w:t xml:space="preserve">Evidence generation, Business development and Operations </w:t>
      </w:r>
      <w:r>
        <w:t>team</w:t>
      </w:r>
      <w:r w:rsidR="005D702F">
        <w:t>s in the United Sta</w:t>
      </w:r>
      <w:r w:rsidR="007434EC">
        <w:t>t</w:t>
      </w:r>
      <w:r w:rsidR="005D702F">
        <w:t>es</w:t>
      </w:r>
      <w:r w:rsidRPr="00CF4EA0">
        <w:t xml:space="preserve"> toward completing the</w:t>
      </w:r>
      <w:r w:rsidR="005D702F">
        <w:t>ir</w:t>
      </w:r>
      <w:r w:rsidRPr="00CF4EA0">
        <w:t xml:space="preserve"> tasks.</w:t>
      </w:r>
      <w:r w:rsidRPr="00CF4EA0">
        <w:t xml:space="preserve"> </w:t>
      </w:r>
      <w:r>
        <w:t>This role will be</w:t>
      </w:r>
      <w:r w:rsidR="005D702F">
        <w:t xml:space="preserve"> based on</w:t>
      </w:r>
      <w:r>
        <w:t xml:space="preserve"> a</w:t>
      </w:r>
      <w:r w:rsidRPr="00CF4EA0">
        <w:t xml:space="preserve"> </w:t>
      </w:r>
      <w:r w:rsidR="005D702F">
        <w:t>c</w:t>
      </w:r>
      <w:r w:rsidRPr="00CF4EA0">
        <w:t xml:space="preserve">ommission </w:t>
      </w:r>
      <w:r w:rsidR="005D702F">
        <w:t>a</w:t>
      </w:r>
      <w:r w:rsidRPr="00CF4EA0">
        <w:t>greement</w:t>
      </w:r>
      <w:r w:rsidR="005D702F">
        <w:t xml:space="preserve">. </w:t>
      </w:r>
      <w:r w:rsidR="00332A6C">
        <w:t>Terms of the</w:t>
      </w:r>
      <w:r w:rsidR="00332A6C" w:rsidRPr="00332A6C">
        <w:t xml:space="preserve"> </w:t>
      </w:r>
      <w:r w:rsidR="00332A6C">
        <w:t xml:space="preserve">commission-based </w:t>
      </w:r>
      <w:r w:rsidR="00332A6C" w:rsidRPr="00332A6C">
        <w:t xml:space="preserve">compensation for work </w:t>
      </w:r>
      <w:r w:rsidR="005D702F">
        <w:t>are</w:t>
      </w:r>
      <w:r w:rsidR="00332A6C">
        <w:t xml:space="preserve"> </w:t>
      </w:r>
      <w:r w:rsidR="005D702F">
        <w:t>negotiable.</w:t>
      </w:r>
      <w:r w:rsidR="00332A6C">
        <w:t xml:space="preserve"> </w:t>
      </w:r>
    </w:p>
    <w:p w14:paraId="1AC60C83" w14:textId="77777777" w:rsidR="00CF4EA0" w:rsidRPr="00CF4EA0" w:rsidRDefault="00CF4EA0" w:rsidP="00CF4EA0">
      <w:r w:rsidRPr="00CF4EA0">
        <w:rPr>
          <w:b/>
          <w:bCs/>
        </w:rPr>
        <w:t>Job Responsibilities:</w:t>
      </w:r>
    </w:p>
    <w:p w14:paraId="3ADABC75" w14:textId="77777777" w:rsidR="00CF4EA0" w:rsidRPr="00CF4EA0" w:rsidRDefault="00CF4EA0" w:rsidP="00CF4EA0">
      <w:pPr>
        <w:numPr>
          <w:ilvl w:val="0"/>
          <w:numId w:val="1"/>
        </w:numPr>
      </w:pPr>
      <w:r w:rsidRPr="00CF4EA0">
        <w:rPr>
          <w:b/>
          <w:bCs/>
        </w:rPr>
        <w:t>Client Relationship Management:</w:t>
      </w:r>
      <w:r w:rsidRPr="00CF4EA0">
        <w:t xml:space="preserve"> Build and maintain strong relationships with clients, serving as the main point of contact for all inquiries, requests, and issues.</w:t>
      </w:r>
    </w:p>
    <w:p w14:paraId="747C9730" w14:textId="77777777" w:rsidR="00CF4EA0" w:rsidRPr="00CF4EA0" w:rsidRDefault="00CF4EA0" w:rsidP="00CF4EA0">
      <w:pPr>
        <w:numPr>
          <w:ilvl w:val="0"/>
          <w:numId w:val="1"/>
        </w:numPr>
      </w:pPr>
      <w:r w:rsidRPr="00CF4EA0">
        <w:rPr>
          <w:b/>
          <w:bCs/>
        </w:rPr>
        <w:t>Account Planning:</w:t>
      </w:r>
      <w:r w:rsidRPr="00CF4EA0">
        <w:t xml:space="preserve"> Develop strategic account plans to understand clients' goals, anticipate their needs, and propose solutions that align with their objectives.</w:t>
      </w:r>
    </w:p>
    <w:p w14:paraId="6AC0FF9A" w14:textId="7C4DCBBC" w:rsidR="00CF4EA0" w:rsidRPr="00CF4EA0" w:rsidRDefault="00CF4EA0" w:rsidP="00CF4EA0">
      <w:pPr>
        <w:numPr>
          <w:ilvl w:val="0"/>
          <w:numId w:val="1"/>
        </w:numPr>
      </w:pPr>
      <w:r w:rsidRPr="00CF4EA0">
        <w:rPr>
          <w:b/>
          <w:bCs/>
        </w:rPr>
        <w:t>Sales and Upselling:</w:t>
      </w:r>
      <w:r w:rsidRPr="00CF4EA0">
        <w:t xml:space="preserve"> Identify opportunities for upselling or cross-selling additional services to existing clients, contributing to revenue growth.</w:t>
      </w:r>
    </w:p>
    <w:p w14:paraId="5C3F7489" w14:textId="77777777" w:rsidR="00CF4EA0" w:rsidRPr="00CF4EA0" w:rsidRDefault="00CF4EA0" w:rsidP="00CF4EA0">
      <w:pPr>
        <w:numPr>
          <w:ilvl w:val="0"/>
          <w:numId w:val="1"/>
        </w:numPr>
      </w:pPr>
      <w:r w:rsidRPr="00CF4EA0">
        <w:rPr>
          <w:b/>
          <w:bCs/>
        </w:rPr>
        <w:t>Client Communication:</w:t>
      </w:r>
      <w:r w:rsidRPr="00CF4EA0">
        <w:t xml:space="preserve"> Keep clients informed about the progress of their projects, updates on new offerings, and any relevant industry news or trends.</w:t>
      </w:r>
    </w:p>
    <w:p w14:paraId="54722C4B" w14:textId="77777777" w:rsidR="00CF4EA0" w:rsidRPr="00CF4EA0" w:rsidRDefault="00CF4EA0" w:rsidP="00CF4EA0">
      <w:pPr>
        <w:numPr>
          <w:ilvl w:val="0"/>
          <w:numId w:val="1"/>
        </w:numPr>
      </w:pPr>
      <w:r w:rsidRPr="00CF4EA0">
        <w:rPr>
          <w:b/>
          <w:bCs/>
        </w:rPr>
        <w:t>Market Analysis:</w:t>
      </w:r>
      <w:r w:rsidRPr="00CF4EA0">
        <w:t xml:space="preserve"> Stay informed about market trends, competitor activities, and industry developments to identify new business opportunities or potential threats.</w:t>
      </w:r>
    </w:p>
    <w:p w14:paraId="3B1A0A65" w14:textId="77777777" w:rsidR="00CF4EA0" w:rsidRPr="00CF4EA0" w:rsidRDefault="00CF4EA0" w:rsidP="00CF4EA0">
      <w:pPr>
        <w:numPr>
          <w:ilvl w:val="0"/>
          <w:numId w:val="1"/>
        </w:numPr>
      </w:pPr>
      <w:r w:rsidRPr="00CF4EA0">
        <w:rPr>
          <w:b/>
          <w:bCs/>
        </w:rPr>
        <w:t>Customer Success:</w:t>
      </w:r>
      <w:r w:rsidRPr="00CF4EA0">
        <w:t xml:space="preserve"> Ensure that clients achieve their desired outcomes with the company's products or services, fostering long-term partnerships.</w:t>
      </w:r>
    </w:p>
    <w:p w14:paraId="710D93AA" w14:textId="77777777" w:rsidR="00CF4EA0" w:rsidRPr="00CF4EA0" w:rsidRDefault="00CF4EA0" w:rsidP="00CF4EA0">
      <w:r w:rsidRPr="00CF4EA0">
        <w:rPr>
          <w:b/>
          <w:bCs/>
        </w:rPr>
        <w:t>Roles:</w:t>
      </w:r>
    </w:p>
    <w:p w14:paraId="30E6CBD5" w14:textId="77777777" w:rsidR="00CF4EA0" w:rsidRPr="00CF4EA0" w:rsidRDefault="00CF4EA0" w:rsidP="00CF4EA0">
      <w:pPr>
        <w:numPr>
          <w:ilvl w:val="0"/>
          <w:numId w:val="2"/>
        </w:numPr>
      </w:pPr>
      <w:r w:rsidRPr="00CF4EA0">
        <w:rPr>
          <w:b/>
          <w:bCs/>
        </w:rPr>
        <w:t>Advisor:</w:t>
      </w:r>
      <w:r w:rsidRPr="00CF4EA0">
        <w:t xml:space="preserve"> Act as a trusted advisor to clients, offering insights, recommendations, and best practices to help them achieve their business objectives.</w:t>
      </w:r>
    </w:p>
    <w:p w14:paraId="5B2D06B9" w14:textId="77777777" w:rsidR="00CF4EA0" w:rsidRPr="00CF4EA0" w:rsidRDefault="00CF4EA0" w:rsidP="00CF4EA0">
      <w:pPr>
        <w:numPr>
          <w:ilvl w:val="0"/>
          <w:numId w:val="2"/>
        </w:numPr>
      </w:pPr>
      <w:r w:rsidRPr="00CF4EA0">
        <w:rPr>
          <w:b/>
          <w:bCs/>
        </w:rPr>
        <w:lastRenderedPageBreak/>
        <w:t>Problem Solver:</w:t>
      </w:r>
      <w:r w:rsidRPr="00CF4EA0">
        <w:t xml:space="preserve"> Address client challenges or issues proactively, working collaboratively with internal teams to find effective solutions.</w:t>
      </w:r>
    </w:p>
    <w:p w14:paraId="6967E11D" w14:textId="77777777" w:rsidR="00CF4EA0" w:rsidRPr="00CF4EA0" w:rsidRDefault="00CF4EA0" w:rsidP="00CF4EA0">
      <w:pPr>
        <w:numPr>
          <w:ilvl w:val="0"/>
          <w:numId w:val="2"/>
        </w:numPr>
      </w:pPr>
      <w:r w:rsidRPr="00CF4EA0">
        <w:rPr>
          <w:b/>
          <w:bCs/>
        </w:rPr>
        <w:t>Strategist:</w:t>
      </w:r>
      <w:r w:rsidRPr="00CF4EA0">
        <w:t xml:space="preserve"> Develop and execute strategic account plans to drive growth, retention, and overall success for both the client and the company.</w:t>
      </w:r>
    </w:p>
    <w:p w14:paraId="513403AE" w14:textId="77777777" w:rsidR="00CF4EA0" w:rsidRPr="00CF4EA0" w:rsidRDefault="00CF4EA0" w:rsidP="00CF4EA0">
      <w:pPr>
        <w:numPr>
          <w:ilvl w:val="0"/>
          <w:numId w:val="2"/>
        </w:numPr>
      </w:pPr>
      <w:r w:rsidRPr="00CF4EA0">
        <w:rPr>
          <w:b/>
          <w:bCs/>
        </w:rPr>
        <w:t>Communicator:</w:t>
      </w:r>
      <w:r w:rsidRPr="00CF4EA0">
        <w:t xml:space="preserve"> Maintain clear and open lines of communication with clients, ensuring that their needs are understood and met throughout the relationship.</w:t>
      </w:r>
    </w:p>
    <w:p w14:paraId="537E0480" w14:textId="39626437" w:rsidR="00CF4EA0" w:rsidRPr="00CF4EA0" w:rsidRDefault="00CF4EA0" w:rsidP="00CF4EA0">
      <w:pPr>
        <w:numPr>
          <w:ilvl w:val="0"/>
          <w:numId w:val="2"/>
        </w:numPr>
      </w:pPr>
      <w:r>
        <w:rPr>
          <w:b/>
          <w:bCs/>
        </w:rPr>
        <w:t>Tactical</w:t>
      </w:r>
      <w:r w:rsidRPr="00CF4EA0">
        <w:rPr>
          <w:b/>
          <w:bCs/>
        </w:rPr>
        <w:t>:</w:t>
      </w:r>
      <w:r w:rsidRPr="00CF4EA0">
        <w:t xml:space="preserve"> Identify opportunities for upselling or cross-selling additional products or services, effectively communicating their value to clients.</w:t>
      </w:r>
    </w:p>
    <w:p w14:paraId="247F779F" w14:textId="77777777" w:rsidR="00CF4EA0" w:rsidRPr="00CF4EA0" w:rsidRDefault="00CF4EA0" w:rsidP="00CF4EA0">
      <w:pPr>
        <w:numPr>
          <w:ilvl w:val="0"/>
          <w:numId w:val="2"/>
        </w:numPr>
      </w:pPr>
      <w:r w:rsidRPr="00CF4EA0">
        <w:rPr>
          <w:b/>
          <w:bCs/>
        </w:rPr>
        <w:t>Analyst:</w:t>
      </w:r>
      <w:r w:rsidRPr="00CF4EA0">
        <w:t xml:space="preserve"> Analyze data and metrics to evaluate account performance, identify trends, and make data-driven decisions to optimize client outcomes.</w:t>
      </w:r>
    </w:p>
    <w:p w14:paraId="491CCF6D" w14:textId="77777777" w:rsidR="00CF4EA0" w:rsidRPr="00CF4EA0" w:rsidRDefault="00CF4EA0" w:rsidP="00CF4EA0">
      <w:pPr>
        <w:numPr>
          <w:ilvl w:val="0"/>
          <w:numId w:val="2"/>
        </w:numPr>
      </w:pPr>
      <w:r w:rsidRPr="00CF4EA0">
        <w:rPr>
          <w:b/>
          <w:bCs/>
        </w:rPr>
        <w:t>Relationship Builder:</w:t>
      </w:r>
      <w:r w:rsidRPr="00CF4EA0">
        <w:t xml:space="preserve"> Cultivate strong, trust-based relationships with clients, becoming a go-to resource for their needs and concerns.</w:t>
      </w:r>
    </w:p>
    <w:p w14:paraId="77850892" w14:textId="54B90014" w:rsidR="00CF4EA0" w:rsidRDefault="00CF4EA0" w:rsidP="0080041D">
      <w:pPr>
        <w:numPr>
          <w:ilvl w:val="0"/>
          <w:numId w:val="2"/>
        </w:numPr>
      </w:pPr>
      <w:r w:rsidRPr="00CF4EA0">
        <w:rPr>
          <w:b/>
          <w:bCs/>
        </w:rPr>
        <w:t>Brand Ambassador:</w:t>
      </w:r>
      <w:r w:rsidRPr="00CF4EA0">
        <w:t xml:space="preserve"> Represent the company professionally and positively in all interactions with clients, embodying its values and mission.</w:t>
      </w:r>
    </w:p>
    <w:p w14:paraId="62E7EDBF" w14:textId="77777777" w:rsidR="00361B70" w:rsidRPr="0080041D" w:rsidRDefault="00361B70" w:rsidP="00361B70">
      <w:pPr>
        <w:rPr>
          <w:b/>
          <w:bCs/>
        </w:rPr>
      </w:pPr>
      <w:r w:rsidRPr="0080041D">
        <w:rPr>
          <w:b/>
          <w:bCs/>
        </w:rPr>
        <w:t>Qualifications:</w:t>
      </w:r>
    </w:p>
    <w:p w14:paraId="3AE0623E" w14:textId="77777777" w:rsidR="0080041D" w:rsidRDefault="0080041D" w:rsidP="0080041D">
      <w:r>
        <w:t xml:space="preserve">Basic Qualifications </w:t>
      </w:r>
    </w:p>
    <w:p w14:paraId="5E38EBDE" w14:textId="2E597B9F" w:rsidR="0080041D" w:rsidRDefault="0080041D" w:rsidP="0080041D">
      <w:pPr>
        <w:pStyle w:val="ListParagraph"/>
        <w:numPr>
          <w:ilvl w:val="0"/>
          <w:numId w:val="3"/>
        </w:numPr>
      </w:pPr>
      <w:r w:rsidRPr="0080041D">
        <w:t>Bachelor's degree</w:t>
      </w:r>
      <w:r>
        <w:t xml:space="preserve"> </w:t>
      </w:r>
      <w:r>
        <w:t>with at least</w:t>
      </w:r>
      <w:r>
        <w:t xml:space="preserve"> 2 years of </w:t>
      </w:r>
      <w:r>
        <w:t>M</w:t>
      </w:r>
      <w:r>
        <w:t>arketing</w:t>
      </w:r>
      <w:r>
        <w:t>/Sales</w:t>
      </w:r>
      <w:r>
        <w:t xml:space="preserve"> and/or business experience in a role aligned with a Marketing/Sales commercial organization </w:t>
      </w:r>
      <w:proofErr w:type="gramStart"/>
      <w:r>
        <w:t>Or</w:t>
      </w:r>
      <w:proofErr w:type="gramEnd"/>
      <w:r>
        <w:t xml:space="preserve"> </w:t>
      </w:r>
      <w:r>
        <w:t>associate degree</w:t>
      </w:r>
      <w:r>
        <w:t xml:space="preserve"> and 10 years of Marketing and/or business experience in a role aligned with a Marketing/Sales commercial organization </w:t>
      </w:r>
    </w:p>
    <w:p w14:paraId="21715882" w14:textId="0C9865AE" w:rsidR="0080041D" w:rsidRDefault="0080041D" w:rsidP="0080041D">
      <w:pPr>
        <w:pStyle w:val="ListParagraph"/>
        <w:numPr>
          <w:ilvl w:val="0"/>
          <w:numId w:val="3"/>
        </w:numPr>
      </w:pPr>
      <w:r>
        <w:t>Experience in pharmaceutical/biotech industry</w:t>
      </w:r>
      <w:r>
        <w:t xml:space="preserve"> a plus. </w:t>
      </w:r>
    </w:p>
    <w:p w14:paraId="20B4C102" w14:textId="48AE2725" w:rsidR="0080041D" w:rsidRDefault="0080041D" w:rsidP="0080041D">
      <w:pPr>
        <w:pStyle w:val="ListParagraph"/>
        <w:numPr>
          <w:ilvl w:val="0"/>
          <w:numId w:val="3"/>
        </w:numPr>
      </w:pPr>
      <w:r>
        <w:t>Understanding or familiarity with the U</w:t>
      </w:r>
      <w:r>
        <w:t>K/EU healthcare and life sciences industry</w:t>
      </w:r>
      <w:r>
        <w:t xml:space="preserve"> and how it interfaces with other parts of the </w:t>
      </w:r>
      <w:r>
        <w:t>business.</w:t>
      </w:r>
    </w:p>
    <w:p w14:paraId="6A208DC0" w14:textId="77777777" w:rsidR="0080041D" w:rsidRDefault="0080041D" w:rsidP="0080041D">
      <w:pPr>
        <w:pStyle w:val="ListParagraph"/>
        <w:numPr>
          <w:ilvl w:val="0"/>
          <w:numId w:val="3"/>
        </w:numPr>
      </w:pPr>
      <w:r>
        <w:t xml:space="preserve">Demonstrates people management/influence skills and demonstrates networking capabilities. </w:t>
      </w:r>
    </w:p>
    <w:p w14:paraId="1827F574" w14:textId="24E29F1E" w:rsidR="0080041D" w:rsidRDefault="0080041D" w:rsidP="0080041D">
      <w:pPr>
        <w:pStyle w:val="ListParagraph"/>
        <w:numPr>
          <w:ilvl w:val="0"/>
          <w:numId w:val="3"/>
        </w:numPr>
      </w:pPr>
      <w:r>
        <w:t xml:space="preserve">Applies advanced communication and presentation skills (fluency in PowerPoint) and communicates effectively at all levels both internally and </w:t>
      </w:r>
      <w:r>
        <w:t>externally.</w:t>
      </w:r>
      <w:r>
        <w:t xml:space="preserve"> </w:t>
      </w:r>
    </w:p>
    <w:p w14:paraId="62A4AF6E" w14:textId="515D20B9" w:rsidR="00CF4EA0" w:rsidRDefault="00CF4EA0" w:rsidP="0080041D"/>
    <w:sectPr w:rsidR="00CF4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574E1"/>
    <w:multiLevelType w:val="multilevel"/>
    <w:tmpl w:val="61407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938AB"/>
    <w:multiLevelType w:val="hybridMultilevel"/>
    <w:tmpl w:val="CA00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876B2"/>
    <w:multiLevelType w:val="multilevel"/>
    <w:tmpl w:val="BDDA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6156622">
    <w:abstractNumId w:val="0"/>
  </w:num>
  <w:num w:numId="2" w16cid:durableId="2076926271">
    <w:abstractNumId w:val="2"/>
  </w:num>
  <w:num w:numId="3" w16cid:durableId="1577939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A0"/>
    <w:rsid w:val="000D7E0F"/>
    <w:rsid w:val="00332A6C"/>
    <w:rsid w:val="00361B70"/>
    <w:rsid w:val="005D702F"/>
    <w:rsid w:val="007434EC"/>
    <w:rsid w:val="0080041D"/>
    <w:rsid w:val="00CF4EA0"/>
    <w:rsid w:val="00E6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02B8"/>
  <w15:chartTrackingRefBased/>
  <w15:docId w15:val="{4DFAC85A-7E0F-4D8F-B593-248B8DD3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E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E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E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Johnbosco Umejiego</dc:creator>
  <cp:keywords/>
  <dc:description/>
  <cp:lastModifiedBy>Johnbosco Umejiego</cp:lastModifiedBy>
  <cp:revision>3</cp:revision>
  <dcterms:created xsi:type="dcterms:W3CDTF">2024-05-06T00:09:00Z</dcterms:created>
  <dcterms:modified xsi:type="dcterms:W3CDTF">2024-05-06T01:04:00Z</dcterms:modified>
</cp:coreProperties>
</file>